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84" w:lineRule="auto" w:before="95"/>
        <w:ind w:left="2571" w:right="2867"/>
        <w:jc w:val="center"/>
        <w:rPr>
          <w:rFonts w:ascii="TH NiramitIT๙" w:hAnsi="TH NiramitIT๙" w:cs="TH NiramitIT๙" w:eastAsia="TH NiramitIT๙"/>
        </w:rPr>
      </w:pPr>
      <w:r>
        <w:rPr>
          <w:spacing w:val="-2"/>
          <w:w w:val="65"/>
        </w:rPr>
        <w:t>ผลการปฏิบัติด้านงานอำนวยการ</w:t>
      </w:r>
      <w:r>
        <w:rPr>
          <w:spacing w:val="40"/>
        </w:rPr>
        <w:t> </w:t>
      </w:r>
      <w:r>
        <w:rPr>
          <w:w w:val="80"/>
        </w:rPr>
        <w:t>ประจำเดือนธันวาคม</w:t>
      </w:r>
      <w:r>
        <w:rPr>
          <w:spacing w:val="-5"/>
          <w:w w:val="80"/>
        </w:rPr>
        <w:t> </w:t>
      </w:r>
      <w:r>
        <w:rPr>
          <w:rFonts w:ascii="TH NiramitIT๙" w:hAnsi="TH NiramitIT๙" w:cs="TH NiramitIT๙" w:eastAsia="TH NiramitIT๙"/>
          <w:w w:val="80"/>
        </w:rPr>
        <w:t>2567</w:t>
      </w: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279076" cy="269900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076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38"/>
          <w:sz w:val="20"/>
        </w:rPr>
        <w:t> </w:t>
      </w:r>
      <w:r>
        <w:rPr>
          <w:spacing w:val="138"/>
          <w:position w:val="5"/>
          <w:sz w:val="20"/>
        </w:rPr>
        <w:drawing>
          <wp:inline distT="0" distB="0" distL="0" distR="0">
            <wp:extent cx="3568930" cy="266633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930" cy="266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8"/>
          <w:position w:val="5"/>
          <w:sz w:val="20"/>
        </w:rPr>
      </w:r>
    </w:p>
    <w:p>
      <w:pPr>
        <w:pStyle w:val="BodyText"/>
        <w:spacing w:before="3"/>
        <w:rPr>
          <w:b/>
          <w:sz w:val="42"/>
        </w:rPr>
      </w:pPr>
    </w:p>
    <w:p>
      <w:pPr>
        <w:spacing w:before="0"/>
        <w:ind w:left="2571" w:right="2873" w:firstLine="0"/>
        <w:jc w:val="center"/>
        <w:rPr>
          <w:sz w:val="32"/>
          <w:szCs w:val="32"/>
        </w:rPr>
      </w:pPr>
      <w:r>
        <w:rPr>
          <w:sz w:val="32"/>
          <w:szCs w:val="32"/>
        </w:rPr>
        <w:t>ประชุมประจำเดือน</w:t>
      </w:r>
      <w:r>
        <w:rPr>
          <w:spacing w:val="-9"/>
          <w:sz w:val="32"/>
          <w:szCs w:val="32"/>
        </w:rPr>
        <w:t> </w:t>
      </w:r>
      <w:r>
        <w:rPr>
          <w:sz w:val="32"/>
          <w:szCs w:val="32"/>
        </w:rPr>
        <w:t>ธันวาคม</w:t>
      </w:r>
      <w:r>
        <w:rPr>
          <w:spacing w:val="43"/>
          <w:sz w:val="32"/>
          <w:szCs w:val="32"/>
        </w:rPr>
        <w:t> </w:t>
      </w:r>
      <w:r>
        <w:rPr>
          <w:sz w:val="32"/>
          <w:szCs w:val="32"/>
        </w:rPr>
        <w:t>2567</w:t>
      </w:r>
      <w:r>
        <w:rPr>
          <w:spacing w:val="-7"/>
          <w:sz w:val="32"/>
          <w:szCs w:val="32"/>
        </w:rPr>
        <w:t> </w:t>
      </w:r>
      <w:r>
        <w:rPr>
          <w:sz w:val="32"/>
          <w:szCs w:val="32"/>
        </w:rPr>
        <w:t>ณ</w:t>
      </w:r>
      <w:r>
        <w:rPr>
          <w:spacing w:val="-7"/>
          <w:sz w:val="32"/>
          <w:szCs w:val="32"/>
        </w:rPr>
        <w:t> </w:t>
      </w:r>
      <w:r>
        <w:rPr>
          <w:sz w:val="32"/>
          <w:szCs w:val="32"/>
        </w:rPr>
        <w:t>ห้อง</w:t>
      </w:r>
      <w:r>
        <w:rPr>
          <w:spacing w:val="-8"/>
          <w:sz w:val="32"/>
          <w:szCs w:val="32"/>
        </w:rPr>
        <w:t> </w:t>
      </w:r>
      <w:r>
        <w:rPr>
          <w:spacing w:val="-2"/>
          <w:sz w:val="32"/>
          <w:szCs w:val="32"/>
        </w:rPr>
        <w:t>ศปก.สภ.หนามแท่ง</w:t>
      </w:r>
    </w:p>
    <w:p>
      <w:pPr>
        <w:spacing w:after="0"/>
        <w:jc w:val="center"/>
        <w:rPr>
          <w:sz w:val="32"/>
          <w:szCs w:val="32"/>
        </w:rPr>
        <w:sectPr>
          <w:type w:val="continuous"/>
          <w:pgSz w:w="11910" w:h="16840"/>
          <w:pgMar w:top="1920" w:bottom="280" w:left="480" w:right="180"/>
        </w:sectPr>
      </w:pPr>
    </w:p>
    <w:p>
      <w:pPr>
        <w:pStyle w:val="BodyText"/>
        <w:spacing w:before="2"/>
        <w:rPr>
          <w:sz w:val="16"/>
        </w:rPr>
      </w:pPr>
    </w:p>
    <w:p>
      <w:pPr>
        <w:tabs>
          <w:tab w:pos="5832" w:val="left" w:leader="none"/>
        </w:tabs>
        <w:spacing w:line="240" w:lineRule="auto"/>
        <w:ind w:left="184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92264" cy="3352800"/>
            <wp:effectExtent l="0" t="0" r="0" b="0"/>
            <wp:docPr id="5" name="image3.jpeg" descr="รูปภาพประกอบด้วย ผนัง, ในร่ม, วัสดุปูพื้น, ชั้น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26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2486310" cy="3315080"/>
            <wp:effectExtent l="0" t="0" r="0" b="0"/>
            <wp:docPr id="7" name="image4.jpeg" descr="รูปภาพประกอบด้วย หน้าต่าง, อาคาร, กลางแจ้ง, ราวสำหรับมือจับของขั้นบันไดหรือแทน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10" cy="33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</w:p>
    <w:p>
      <w:pPr>
        <w:pStyle w:val="BodyText"/>
        <w:spacing w:before="13"/>
        <w:rPr>
          <w:sz w:val="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1470660</wp:posOffset>
            </wp:positionH>
            <wp:positionV relativeFrom="paragraph">
              <wp:posOffset>175513</wp:posOffset>
            </wp:positionV>
            <wp:extent cx="2199155" cy="3017520"/>
            <wp:effectExtent l="0" t="0" r="0" b="0"/>
            <wp:wrapTopAndBottom/>
            <wp:docPr id="9" name="image5.jpeg" descr="รูปภาพประกอบด้วย ข้อความ, อาคาร, สัญญาณ, กลางแจ้ง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15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4015740</wp:posOffset>
            </wp:positionH>
            <wp:positionV relativeFrom="paragraph">
              <wp:posOffset>91693</wp:posOffset>
            </wp:positionV>
            <wp:extent cx="2441464" cy="3059525"/>
            <wp:effectExtent l="0" t="0" r="0" b="0"/>
            <wp:wrapTopAndBottom/>
            <wp:docPr id="11" name="image6.jpeg" descr="รูปภาพประกอบด้วย พื้น, กลางแจ้ง, อาคาร, เสื่อ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64" cy="305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79"/>
        <w:ind w:left="1524" w:hanging="449"/>
      </w:pPr>
      <w:r>
        <w:rPr/>
        <w:t>อุปกรณ์หรือสิ่งอำนวยความสะดวกสำหรับ</w:t>
      </w:r>
      <w:r>
        <w:rPr>
          <w:spacing w:val="-14"/>
        </w:rPr>
        <w:t> </w:t>
      </w:r>
      <w:r>
        <w:rPr/>
        <w:t>คนพิการถกูกต้อง</w:t>
      </w:r>
      <w:r>
        <w:rPr>
          <w:spacing w:val="-17"/>
        </w:rPr>
        <w:t> </w:t>
      </w:r>
      <w:r>
        <w:rPr/>
        <w:t>คนพิการสามารถ เข้าถึงและใช้ประโยชน์ได้ด้วยตนเอง ตามความเหมาะสม ของแต่ละพื้นที่</w:t>
      </w:r>
    </w:p>
    <w:p>
      <w:pPr>
        <w:spacing w:after="0"/>
        <w:sectPr>
          <w:headerReference w:type="default" r:id="rId7"/>
          <w:pgSz w:w="11910" w:h="16840"/>
          <w:pgMar w:header="1489" w:footer="0" w:top="2660" w:bottom="280" w:left="480" w:right="180"/>
        </w:sectPr>
      </w:pPr>
    </w:p>
    <w:p>
      <w:pPr>
        <w:pStyle w:val="BodyText"/>
        <w:spacing w:before="10" w:after="1"/>
        <w:rPr>
          <w:sz w:val="10"/>
        </w:rPr>
      </w:pPr>
    </w:p>
    <w:p>
      <w:pPr>
        <w:tabs>
          <w:tab w:pos="5832" w:val="left" w:leader="none"/>
        </w:tabs>
        <w:spacing w:line="240" w:lineRule="auto"/>
        <w:ind w:left="5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029885" cy="3352800"/>
            <wp:effectExtent l="0" t="0" r="0" b="0"/>
            <wp:docPr id="13" name="image7.jpeg" descr="รูปภาพประกอบด้วย ข้อความ, ประตู, อาคาร, อุปกรณ์ติดตั้ง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88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3"/>
          <w:sz w:val="20"/>
        </w:rPr>
        <w:drawing>
          <wp:inline distT="0" distB="0" distL="0" distR="0">
            <wp:extent cx="3054171" cy="3315080"/>
            <wp:effectExtent l="0" t="0" r="0" b="0"/>
            <wp:docPr id="15" name="image8.jpeg" descr="รูปภาพประกอบด้วย ข้อความ, ผนัง, ในร่ม, โปสเตอร์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171" cy="33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78"/>
        <w:ind w:left="1953" w:right="2249"/>
        <w:jc w:val="center"/>
      </w:pPr>
      <w:r>
        <w:rPr/>
        <w:t>ความสะอาดและความเป็นระเบียบเรียบร้อย</w:t>
      </w:r>
      <w:r>
        <w:rPr>
          <w:spacing w:val="-15"/>
        </w:rPr>
        <w:t> </w:t>
      </w:r>
      <w:r>
        <w:rPr>
          <w:spacing w:val="-2"/>
        </w:rPr>
        <w:t>ของส่วนปฏิบัติงาน</w:t>
      </w:r>
    </w:p>
    <w:sectPr>
      <w:pgSz w:w="11910" w:h="16840"/>
      <w:pgMar w:header="1489" w:footer="0" w:top="2660" w:bottom="280" w:left="4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NiramitIT๙">
    <w:altName w:val="TH NiramitIT๙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649994pt;margin-top:73.467979pt;width:200.15pt;height:22.05pt;mso-position-horizontal-relative:page;mso-position-vertical-relative:page;z-index:-15764480" type="#_x0000_t202" id="docshape1" filled="false" stroked="false">
          <v:textbox inset="0,0,0,0">
            <w:txbxContent>
              <w:p>
                <w:pPr>
                  <w:spacing w:line="423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b/>
                    <w:bCs/>
                    <w:sz w:val="40"/>
                    <w:szCs w:val="40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spacing w:val="-2"/>
                    <w:w w:val="65"/>
                    <w:sz w:val="40"/>
                    <w:szCs w:val="40"/>
                  </w:rPr>
                  <w:t>ผลการปฏิบัติด้านงานอำนวยการ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970001pt;margin-top:112.107986pt;width:173.45pt;height:22.05pt;mso-position-horizontal-relative:page;mso-position-vertical-relative:page;z-index:-15763968" type="#_x0000_t202" id="docshape2" filled="false" stroked="false">
          <v:textbox inset="0,0,0,0">
            <w:txbxContent>
              <w:p>
                <w:pPr>
                  <w:spacing w:line="441" w:lineRule="exact" w:before="0"/>
                  <w:ind w:left="20" w:right="0" w:firstLine="0"/>
                  <w:jc w:val="left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w w:val="70"/>
                    <w:sz w:val="40"/>
                    <w:szCs w:val="40"/>
                  </w:rPr>
                  <w:t>ประจำเดือนธันวาคม</w:t>
                </w:r>
                <w:r>
                  <w:rPr>
                    <w:rFonts w:ascii="Tahoma" w:hAnsi="Tahoma" w:cs="Tahoma" w:eastAsia="Tahoma"/>
                    <w:b/>
                    <w:bCs/>
                    <w:spacing w:val="-16"/>
                    <w:w w:val="95"/>
                    <w:sz w:val="40"/>
                    <w:szCs w:val="40"/>
                  </w:rPr>
                  <w:t> </w:t>
                </w:r>
                <w:r>
                  <w:rPr>
                    <w:b/>
                    <w:bCs/>
                    <w:spacing w:val="-4"/>
                    <w:w w:val="95"/>
                    <w:sz w:val="40"/>
                    <w:szCs w:val="40"/>
                  </w:rPr>
                  <w:t>2567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NiramitIT๙" w:hAnsi="TH NiramitIT๙" w:eastAsia="TH NiramitIT๙" w:cs="TH NiramitIT๙"/>
    </w:rPr>
  </w:style>
  <w:style w:styleId="BodyText" w:type="paragraph">
    <w:name w:val="Body Text"/>
    <w:basedOn w:val="Normal"/>
    <w:uiPriority w:val="1"/>
    <w:qFormat/>
    <w:pPr/>
    <w:rPr>
      <w:rFonts w:ascii="TH NiramitIT๙" w:hAnsi="TH NiramitIT๙" w:eastAsia="TH NiramitIT๙" w:cs="TH NiramitIT๙"/>
      <w:sz w:val="40"/>
      <w:szCs w:val="40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ahoma" w:hAnsi="Tahoma" w:eastAsia="Tahoma" w:cs="Tahoma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2024-04-24T02:31:57Z</dcterms:created>
  <dcterms:modified xsi:type="dcterms:W3CDTF">2024-04-24T02:31:57Z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สำหรับ Microsoft 365</vt:lpwstr>
  </property>
</Properties>
</file>